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55" w:rsidRDefault="00A16155">
      <w:pPr>
        <w:rPr>
          <w:sz w:val="28"/>
          <w:szCs w:val="28"/>
        </w:rPr>
      </w:pPr>
      <w:r w:rsidRPr="00F64873">
        <w:rPr>
          <w:sz w:val="28"/>
          <w:szCs w:val="28"/>
        </w:rPr>
        <w:t xml:space="preserve">                                                                              Приложение</w:t>
      </w:r>
    </w:p>
    <w:p w:rsidR="00536228" w:rsidRDefault="00536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536228" w:rsidRDefault="00536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УТВЕРЖДЕН</w:t>
      </w:r>
    </w:p>
    <w:p w:rsidR="00536228" w:rsidRDefault="00536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536228" w:rsidRDefault="00536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8E166D">
        <w:rPr>
          <w:sz w:val="28"/>
          <w:szCs w:val="28"/>
        </w:rPr>
        <w:t xml:space="preserve">                               п</w:t>
      </w:r>
      <w:r>
        <w:rPr>
          <w:sz w:val="28"/>
          <w:szCs w:val="28"/>
        </w:rPr>
        <w:t>остановлением Правительства</w:t>
      </w:r>
    </w:p>
    <w:p w:rsidR="00536228" w:rsidRPr="00F64873" w:rsidRDefault="00536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Кировской области </w:t>
      </w:r>
    </w:p>
    <w:p w:rsidR="00A16155" w:rsidRPr="008E166D" w:rsidRDefault="00536228">
      <w:pPr>
        <w:rPr>
          <w:sz w:val="28"/>
          <w:szCs w:val="28"/>
        </w:rPr>
      </w:pPr>
      <w:r>
        <w:t xml:space="preserve">                                                                                           </w:t>
      </w:r>
      <w:r w:rsidR="008E166D" w:rsidRPr="008E166D">
        <w:rPr>
          <w:sz w:val="28"/>
          <w:szCs w:val="28"/>
        </w:rPr>
        <w:t>о</w:t>
      </w:r>
      <w:r w:rsidRPr="008E166D">
        <w:rPr>
          <w:sz w:val="28"/>
          <w:szCs w:val="28"/>
        </w:rPr>
        <w:t>т</w:t>
      </w:r>
      <w:r w:rsidR="008E166D" w:rsidRPr="008E166D">
        <w:rPr>
          <w:sz w:val="28"/>
          <w:szCs w:val="28"/>
        </w:rPr>
        <w:t xml:space="preserve"> 09.11.2018    </w:t>
      </w:r>
      <w:r w:rsidRPr="008E166D">
        <w:rPr>
          <w:sz w:val="28"/>
          <w:szCs w:val="28"/>
        </w:rPr>
        <w:t>№</w:t>
      </w:r>
      <w:r w:rsidR="008E166D" w:rsidRPr="008E166D">
        <w:rPr>
          <w:sz w:val="28"/>
          <w:szCs w:val="28"/>
        </w:rPr>
        <w:t xml:space="preserve"> 518-П</w:t>
      </w:r>
      <w:r w:rsidRPr="008E166D">
        <w:rPr>
          <w:sz w:val="28"/>
          <w:szCs w:val="28"/>
        </w:rPr>
        <w:t xml:space="preserve"> </w:t>
      </w:r>
    </w:p>
    <w:p w:rsidR="00A16155" w:rsidRPr="008E166D" w:rsidRDefault="00A16155">
      <w:pPr>
        <w:spacing w:line="360" w:lineRule="exact"/>
        <w:ind w:right="149"/>
        <w:jc w:val="center"/>
        <w:rPr>
          <w:sz w:val="28"/>
          <w:szCs w:val="28"/>
        </w:rPr>
      </w:pPr>
      <w:bookmarkStart w:id="0" w:name="Par36"/>
      <w:bookmarkEnd w:id="0"/>
    </w:p>
    <w:p w:rsidR="009C2610" w:rsidRDefault="009C2610">
      <w:pPr>
        <w:spacing w:line="360" w:lineRule="exact"/>
        <w:ind w:right="149"/>
        <w:jc w:val="center"/>
        <w:rPr>
          <w:b/>
          <w:bCs/>
          <w:spacing w:val="-4"/>
          <w:sz w:val="28"/>
        </w:rPr>
      </w:pPr>
    </w:p>
    <w:p w:rsidR="00A16155" w:rsidRPr="00F64873" w:rsidRDefault="00A16155">
      <w:pPr>
        <w:spacing w:line="360" w:lineRule="exact"/>
        <w:ind w:right="149"/>
        <w:jc w:val="center"/>
        <w:rPr>
          <w:b/>
          <w:bCs/>
          <w:spacing w:val="-4"/>
          <w:sz w:val="28"/>
        </w:rPr>
      </w:pPr>
      <w:r w:rsidRPr="00F64873">
        <w:rPr>
          <w:b/>
          <w:bCs/>
          <w:spacing w:val="-4"/>
          <w:sz w:val="28"/>
        </w:rPr>
        <w:t xml:space="preserve">ПОРЯДОК </w:t>
      </w:r>
    </w:p>
    <w:p w:rsidR="009C2610" w:rsidRDefault="009C2610">
      <w:pPr>
        <w:pStyle w:val="a4"/>
      </w:pPr>
      <w:r>
        <w:t>добычи</w:t>
      </w:r>
      <w:r w:rsidR="005E1EEF" w:rsidRPr="00F64873">
        <w:t xml:space="preserve"> подземных вод для </w:t>
      </w:r>
      <w:r>
        <w:t xml:space="preserve">целей </w:t>
      </w:r>
      <w:r w:rsidR="005E1EEF" w:rsidRPr="00F64873">
        <w:t>хозяйственно-бытового водоснабжения садоводческих некоммерческих товариществ и (или) огороднических некоммерческих товариществ</w:t>
      </w:r>
      <w:r>
        <w:t xml:space="preserve"> на территории Кировской области</w:t>
      </w:r>
    </w:p>
    <w:p w:rsidR="00A16155" w:rsidRPr="00F64873" w:rsidRDefault="00A16155" w:rsidP="00A420FE">
      <w:pPr>
        <w:pStyle w:val="ConsPlusNormal"/>
        <w:spacing w:line="480" w:lineRule="exact"/>
        <w:ind w:firstLine="539"/>
        <w:jc w:val="both"/>
      </w:pPr>
    </w:p>
    <w:p w:rsidR="009C2610" w:rsidRPr="00F64873" w:rsidRDefault="00A16155" w:rsidP="00F252FB">
      <w:pPr>
        <w:pStyle w:val="a4"/>
        <w:spacing w:line="360" w:lineRule="auto"/>
        <w:ind w:right="1" w:firstLine="851"/>
        <w:jc w:val="both"/>
        <w:rPr>
          <w:b w:val="0"/>
          <w:bCs w:val="0"/>
          <w:szCs w:val="28"/>
        </w:rPr>
      </w:pPr>
      <w:r w:rsidRPr="009C2610">
        <w:rPr>
          <w:b w:val="0"/>
          <w:bCs w:val="0"/>
          <w:szCs w:val="28"/>
        </w:rPr>
        <w:t xml:space="preserve">1. </w:t>
      </w:r>
      <w:r w:rsidR="009C2610" w:rsidRPr="009C2610">
        <w:rPr>
          <w:b w:val="0"/>
          <w:bCs w:val="0"/>
          <w:szCs w:val="28"/>
        </w:rPr>
        <w:t>П</w:t>
      </w:r>
      <w:r w:rsidRPr="009C2610">
        <w:rPr>
          <w:b w:val="0"/>
          <w:bCs w:val="0"/>
          <w:szCs w:val="28"/>
        </w:rPr>
        <w:t xml:space="preserve">орядок </w:t>
      </w:r>
      <w:r w:rsidR="009C2610" w:rsidRPr="009C2610">
        <w:rPr>
          <w:b w:val="0"/>
        </w:rPr>
        <w:t>добычи подземных вод для целей хозяйственно-бытового водоснабжения садоводческих некоммерческих товариществ и (или) огороднических некоммерческих товариществ на территории Кировской области</w:t>
      </w:r>
      <w:r w:rsidR="009C2610">
        <w:rPr>
          <w:b w:val="0"/>
        </w:rPr>
        <w:t xml:space="preserve"> </w:t>
      </w:r>
      <w:r w:rsidR="009C2610" w:rsidRPr="00F64873">
        <w:rPr>
          <w:b w:val="0"/>
          <w:bCs w:val="0"/>
          <w:szCs w:val="28"/>
        </w:rPr>
        <w:t>разработан в соответствии со статьей 19.2 Закона Российской Федерации от 21.02.1992 № 2395-1 «О недрах»</w:t>
      </w:r>
      <w:r w:rsidR="00F252FB">
        <w:rPr>
          <w:b w:val="0"/>
          <w:bCs w:val="0"/>
          <w:szCs w:val="28"/>
        </w:rPr>
        <w:t xml:space="preserve"> (далее – Закон </w:t>
      </w:r>
      <w:r w:rsidR="00F252FB" w:rsidRPr="00F64873">
        <w:rPr>
          <w:b w:val="0"/>
          <w:bCs w:val="0"/>
          <w:szCs w:val="28"/>
        </w:rPr>
        <w:t>Российской Федерации от 21.02.1992 № 2395-1</w:t>
      </w:r>
      <w:r w:rsidR="00F252FB">
        <w:rPr>
          <w:b w:val="0"/>
          <w:bCs w:val="0"/>
          <w:szCs w:val="28"/>
        </w:rPr>
        <w:t>) и определяет правила добычи подземных вод для целей хозяйственно-бытового водоснабжения садоводческих некоммерческих товариществ и (или) огороднических некоммерческих товариществ на территории Кировской области (далее – товариществ</w:t>
      </w:r>
      <w:r w:rsidR="00536228">
        <w:rPr>
          <w:b w:val="0"/>
          <w:bCs w:val="0"/>
          <w:szCs w:val="28"/>
        </w:rPr>
        <w:t>о</w:t>
      </w:r>
      <w:r w:rsidR="00F252FB">
        <w:rPr>
          <w:b w:val="0"/>
          <w:bCs w:val="0"/>
          <w:szCs w:val="28"/>
        </w:rPr>
        <w:t>).</w:t>
      </w:r>
    </w:p>
    <w:p w:rsidR="009D0676" w:rsidRPr="00F64873" w:rsidRDefault="009D0676" w:rsidP="00F252FB">
      <w:pPr>
        <w:pStyle w:val="ConsPlusNormal"/>
        <w:spacing w:line="360" w:lineRule="auto"/>
        <w:ind w:right="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64873">
        <w:rPr>
          <w:rFonts w:ascii="Times New Roman" w:hAnsi="Times New Roman" w:cs="Times New Roman"/>
          <w:sz w:val="28"/>
          <w:szCs w:val="28"/>
        </w:rPr>
        <w:t xml:space="preserve">. </w:t>
      </w:r>
      <w:r w:rsidR="00056798">
        <w:rPr>
          <w:rFonts w:ascii="Times New Roman" w:hAnsi="Times New Roman" w:cs="Times New Roman"/>
          <w:sz w:val="28"/>
          <w:szCs w:val="28"/>
        </w:rPr>
        <w:t xml:space="preserve">Товарищества вправе осуществлять добычу подземных вод </w:t>
      </w:r>
      <w:r w:rsidRPr="00F64873">
        <w:rPr>
          <w:rFonts w:ascii="Times New Roman" w:hAnsi="Times New Roman" w:cs="Times New Roman"/>
          <w:sz w:val="28"/>
          <w:szCs w:val="28"/>
        </w:rPr>
        <w:t>для</w:t>
      </w:r>
      <w:r w:rsidR="00056798">
        <w:rPr>
          <w:rFonts w:ascii="Times New Roman" w:hAnsi="Times New Roman" w:cs="Times New Roman"/>
          <w:sz w:val="28"/>
          <w:szCs w:val="28"/>
        </w:rPr>
        <w:t xml:space="preserve"> целей</w:t>
      </w:r>
      <w:r w:rsidRPr="00F64873">
        <w:rPr>
          <w:rFonts w:ascii="Times New Roman" w:hAnsi="Times New Roman" w:cs="Times New Roman"/>
          <w:sz w:val="28"/>
          <w:szCs w:val="28"/>
        </w:rPr>
        <w:t xml:space="preserve"> хозяйственно-бытового водоснабжения</w:t>
      </w:r>
      <w:r w:rsidR="00A52FD8">
        <w:rPr>
          <w:rFonts w:ascii="Times New Roman" w:hAnsi="Times New Roman" w:cs="Times New Roman"/>
          <w:sz w:val="28"/>
          <w:szCs w:val="28"/>
        </w:rPr>
        <w:t xml:space="preserve">. Под использованием подземных вод для </w:t>
      </w:r>
      <w:r w:rsidR="00A52FD8" w:rsidRPr="00F64873">
        <w:rPr>
          <w:rFonts w:ascii="Times New Roman" w:hAnsi="Times New Roman" w:cs="Times New Roman"/>
          <w:sz w:val="28"/>
          <w:szCs w:val="28"/>
        </w:rPr>
        <w:t>хозяйственно-бытового водоснабжения</w:t>
      </w:r>
      <w:r w:rsidR="00A52FD8">
        <w:rPr>
          <w:rFonts w:ascii="Times New Roman" w:hAnsi="Times New Roman" w:cs="Times New Roman"/>
          <w:sz w:val="28"/>
          <w:szCs w:val="28"/>
        </w:rPr>
        <w:t xml:space="preserve"> товариществ понимается их использование товариществами </w:t>
      </w:r>
      <w:r w:rsidR="00056798">
        <w:rPr>
          <w:rFonts w:ascii="Times New Roman" w:hAnsi="Times New Roman" w:cs="Times New Roman"/>
          <w:sz w:val="28"/>
          <w:szCs w:val="28"/>
        </w:rPr>
        <w:t xml:space="preserve">и правообладателями садовых или огородных земельных участков, расположенных в границах территории ведения гражданами садоводства или огородничества для собственных нужд, </w:t>
      </w:r>
      <w:r w:rsidRPr="00F64873">
        <w:rPr>
          <w:rFonts w:ascii="Times New Roman" w:hAnsi="Times New Roman" w:cs="Times New Roman"/>
          <w:sz w:val="28"/>
          <w:szCs w:val="28"/>
        </w:rPr>
        <w:t>для личных,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условий, а также обеспечения освоения земельных участков, расположенных в границах территории ведения гражданами садоводства или огородничества для собственных нужд.</w:t>
      </w:r>
    </w:p>
    <w:p w:rsidR="00E82B0F" w:rsidRDefault="00056798" w:rsidP="00F252FB">
      <w:pPr>
        <w:spacing w:line="360" w:lineRule="auto"/>
        <w:ind w:firstLine="851"/>
        <w:jc w:val="both"/>
        <w:rPr>
          <w:sz w:val="28"/>
          <w:szCs w:val="28"/>
        </w:rPr>
      </w:pPr>
      <w:r w:rsidRPr="00B26B43">
        <w:rPr>
          <w:sz w:val="28"/>
          <w:szCs w:val="28"/>
        </w:rPr>
        <w:lastRenderedPageBreak/>
        <w:t>3.</w:t>
      </w:r>
      <w:r w:rsidR="00E82B0F" w:rsidRPr="00B26B43">
        <w:rPr>
          <w:sz w:val="28"/>
          <w:szCs w:val="28"/>
        </w:rPr>
        <w:t xml:space="preserve"> Добыча подземных вод </w:t>
      </w:r>
      <w:r w:rsidR="007F5E50">
        <w:rPr>
          <w:sz w:val="28"/>
          <w:szCs w:val="28"/>
        </w:rPr>
        <w:t xml:space="preserve">для целей хозяйственно-бытового водоснабжения товариществ </w:t>
      </w:r>
      <w:r w:rsidR="00E82B0F" w:rsidRPr="00B26B43">
        <w:rPr>
          <w:sz w:val="28"/>
          <w:szCs w:val="28"/>
        </w:rPr>
        <w:t>осуществляется с использованием оборудованных для подземного водозабора скважин</w:t>
      </w:r>
      <w:r w:rsidR="007F5E50">
        <w:rPr>
          <w:sz w:val="28"/>
          <w:szCs w:val="28"/>
        </w:rPr>
        <w:t>,</w:t>
      </w:r>
      <w:r w:rsidR="00B26B43" w:rsidRPr="00B26B43">
        <w:rPr>
          <w:sz w:val="28"/>
          <w:szCs w:val="28"/>
        </w:rPr>
        <w:t xml:space="preserve"> имеющихся в границах земельного участка, </w:t>
      </w:r>
      <w:r w:rsidR="007F5E50" w:rsidRPr="00B26B43">
        <w:rPr>
          <w:sz w:val="28"/>
          <w:szCs w:val="28"/>
        </w:rPr>
        <w:t>входящих в состав имущества общего пользования товарищества, расположенных в границах территории</w:t>
      </w:r>
      <w:r w:rsidR="007F5E50">
        <w:rPr>
          <w:sz w:val="28"/>
          <w:szCs w:val="28"/>
        </w:rPr>
        <w:t xml:space="preserve"> товарищества, принадлежащих товариществу на праве собственности и ином пр</w:t>
      </w:r>
      <w:r w:rsidR="00402D4D">
        <w:rPr>
          <w:sz w:val="28"/>
          <w:szCs w:val="28"/>
        </w:rPr>
        <w:t>аве, предусмотренном гражданским</w:t>
      </w:r>
      <w:bookmarkStart w:id="1" w:name="_GoBack"/>
      <w:bookmarkEnd w:id="1"/>
      <w:r w:rsidR="007F5E50">
        <w:rPr>
          <w:sz w:val="28"/>
          <w:szCs w:val="28"/>
        </w:rPr>
        <w:t xml:space="preserve"> законодательством. О</w:t>
      </w:r>
      <w:r w:rsidR="00B26B43" w:rsidRPr="00B26B43">
        <w:rPr>
          <w:sz w:val="28"/>
          <w:szCs w:val="28"/>
        </w:rPr>
        <w:t xml:space="preserve">бъем извлечения </w:t>
      </w:r>
      <w:r w:rsidR="007F5E50">
        <w:rPr>
          <w:sz w:val="28"/>
          <w:szCs w:val="28"/>
        </w:rPr>
        <w:t xml:space="preserve">подземных вод </w:t>
      </w:r>
      <w:r w:rsidR="00B26B43" w:rsidRPr="00B26B43">
        <w:rPr>
          <w:sz w:val="28"/>
          <w:szCs w:val="28"/>
        </w:rPr>
        <w:t>должен составлять не более 100 кубических метров в сутки</w:t>
      </w:r>
      <w:r w:rsidR="00787707">
        <w:rPr>
          <w:sz w:val="28"/>
          <w:szCs w:val="28"/>
        </w:rPr>
        <w:t>.</w:t>
      </w:r>
    </w:p>
    <w:p w:rsidR="00636160" w:rsidRPr="00662CA8" w:rsidRDefault="00636160" w:rsidP="00F252FB">
      <w:pPr>
        <w:pStyle w:val="ConsPlusNormal"/>
        <w:spacing w:line="360" w:lineRule="auto"/>
        <w:ind w:right="-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160">
        <w:rPr>
          <w:rFonts w:ascii="Times New Roman" w:hAnsi="Times New Roman" w:cs="Times New Roman"/>
          <w:sz w:val="28"/>
          <w:szCs w:val="28"/>
        </w:rPr>
        <w:t xml:space="preserve">4. Добыча подземных вод для целей хозяйственно-бытового водоснабжения </w:t>
      </w:r>
      <w:r w:rsidR="0014796B">
        <w:rPr>
          <w:rFonts w:ascii="Times New Roman" w:hAnsi="Times New Roman" w:cs="Times New Roman"/>
          <w:sz w:val="28"/>
          <w:szCs w:val="28"/>
        </w:rPr>
        <w:t>т</w:t>
      </w:r>
      <w:r w:rsidRPr="00636160">
        <w:rPr>
          <w:rFonts w:ascii="Times New Roman" w:hAnsi="Times New Roman" w:cs="Times New Roman"/>
          <w:sz w:val="28"/>
          <w:szCs w:val="28"/>
        </w:rPr>
        <w:t xml:space="preserve">овариществ осуществляется без проведения геологического изучения недр и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недр, без согласования и утверждения технических проектов и иной проектной документации на выполнение работ, связанных с пользованием недрами, а также без представления доказательств того, что товарищества обладают или будут обладать квалифицированными специалистами, необходимыми финансовыми и техническими средствами для </w:t>
      </w:r>
      <w:r w:rsidRPr="00662CA8">
        <w:rPr>
          <w:rFonts w:ascii="Times New Roman" w:hAnsi="Times New Roman" w:cs="Times New Roman"/>
          <w:sz w:val="28"/>
          <w:szCs w:val="28"/>
        </w:rPr>
        <w:t xml:space="preserve">эффективного и безопасного проведения работ. </w:t>
      </w:r>
    </w:p>
    <w:p w:rsidR="00EE535B" w:rsidRPr="00BC378E" w:rsidRDefault="00636160" w:rsidP="009E7DC7">
      <w:pPr>
        <w:pStyle w:val="ae"/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BC378E">
        <w:rPr>
          <w:rFonts w:ascii="Times New Roman" w:hAnsi="Times New Roman"/>
          <w:sz w:val="28"/>
          <w:szCs w:val="28"/>
        </w:rPr>
        <w:t xml:space="preserve">5. Добыча подземных вод для целей хозяйственно-бытового водоснабжения товариществ для собственных нужд должна осуществляться с соблюдением </w:t>
      </w:r>
      <w:r w:rsidR="0071510F" w:rsidRPr="00BC378E">
        <w:rPr>
          <w:rFonts w:ascii="Times New Roman" w:hAnsi="Times New Roman"/>
          <w:sz w:val="28"/>
          <w:szCs w:val="28"/>
        </w:rPr>
        <w:t xml:space="preserve">основных требований по рациональному использованию и охране недр, установленных статьей 23 Закона </w:t>
      </w:r>
      <w:r w:rsidR="0046301F" w:rsidRPr="00BC378E">
        <w:rPr>
          <w:rFonts w:ascii="Times New Roman" w:hAnsi="Times New Roman"/>
          <w:bCs/>
          <w:sz w:val="28"/>
          <w:szCs w:val="28"/>
        </w:rPr>
        <w:t>Российской Федерации от 21.02.1992   № 2395-1</w:t>
      </w:r>
      <w:r w:rsidR="0071510F" w:rsidRPr="00BC378E">
        <w:rPr>
          <w:rFonts w:ascii="Times New Roman" w:hAnsi="Times New Roman"/>
          <w:sz w:val="28"/>
          <w:szCs w:val="28"/>
        </w:rPr>
        <w:t xml:space="preserve">, </w:t>
      </w:r>
      <w:r w:rsidR="0046301F" w:rsidRPr="00BC378E">
        <w:rPr>
          <w:rFonts w:ascii="Times New Roman" w:hAnsi="Times New Roman"/>
          <w:sz w:val="28"/>
          <w:szCs w:val="28"/>
        </w:rPr>
        <w:t>П</w:t>
      </w:r>
      <w:r w:rsidRPr="00BC378E">
        <w:rPr>
          <w:rFonts w:ascii="Times New Roman" w:hAnsi="Times New Roman"/>
          <w:sz w:val="28"/>
          <w:szCs w:val="28"/>
        </w:rPr>
        <w:t xml:space="preserve">равил охраны подземных водных объектов, </w:t>
      </w:r>
      <w:r w:rsidR="00F95B62" w:rsidRPr="00BC378E">
        <w:rPr>
          <w:rFonts w:ascii="Times New Roman" w:hAnsi="Times New Roman"/>
          <w:sz w:val="28"/>
          <w:szCs w:val="28"/>
        </w:rPr>
        <w:t>утвержденных постановлением Правительства Российской Федерации от 11</w:t>
      </w:r>
      <w:r w:rsidR="009E7DC7" w:rsidRPr="00BC378E">
        <w:rPr>
          <w:rFonts w:ascii="Times New Roman" w:hAnsi="Times New Roman"/>
          <w:sz w:val="28"/>
          <w:szCs w:val="28"/>
        </w:rPr>
        <w:t xml:space="preserve">.02.2016 </w:t>
      </w:r>
      <w:r w:rsidR="00F95B62" w:rsidRPr="00BC378E">
        <w:rPr>
          <w:rFonts w:ascii="Times New Roman" w:hAnsi="Times New Roman"/>
          <w:sz w:val="28"/>
          <w:szCs w:val="28"/>
        </w:rPr>
        <w:t>№ 94 «Об утверждении Правил охраны подземных водных объектов»</w:t>
      </w:r>
      <w:r w:rsidR="00536228">
        <w:rPr>
          <w:rFonts w:ascii="Times New Roman" w:hAnsi="Times New Roman"/>
          <w:sz w:val="28"/>
          <w:szCs w:val="28"/>
        </w:rPr>
        <w:t>,</w:t>
      </w:r>
      <w:r w:rsidR="0046301F" w:rsidRPr="00BC378E">
        <w:rPr>
          <w:rFonts w:ascii="Times New Roman" w:hAnsi="Times New Roman"/>
          <w:sz w:val="28"/>
          <w:szCs w:val="28"/>
        </w:rPr>
        <w:t xml:space="preserve"> и </w:t>
      </w:r>
      <w:r w:rsidR="0040146B" w:rsidRPr="00BC378E">
        <w:rPr>
          <w:rFonts w:ascii="Times New Roman" w:hAnsi="Times New Roman"/>
          <w:sz w:val="28"/>
          <w:szCs w:val="28"/>
        </w:rPr>
        <w:t xml:space="preserve">Санитарных правил СП 2.1.5.1059-01 «Гигиенические требования к охране подземных вод от загрязнения», </w:t>
      </w:r>
      <w:r w:rsidR="00586451">
        <w:rPr>
          <w:rFonts w:ascii="Times New Roman" w:hAnsi="Times New Roman"/>
          <w:sz w:val="28"/>
          <w:szCs w:val="28"/>
        </w:rPr>
        <w:t>введенных в действие</w:t>
      </w:r>
      <w:r w:rsidR="0040146B" w:rsidRPr="00BC378E">
        <w:rPr>
          <w:rFonts w:ascii="Times New Roman" w:hAnsi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25.07.2001 № 19</w:t>
      </w:r>
      <w:r w:rsidR="00EE535B" w:rsidRPr="00BC378E">
        <w:rPr>
          <w:rFonts w:ascii="Times New Roman" w:hAnsi="Times New Roman"/>
          <w:sz w:val="28"/>
          <w:szCs w:val="28"/>
        </w:rPr>
        <w:t xml:space="preserve"> «</w:t>
      </w:r>
      <w:r w:rsidR="0040146B" w:rsidRPr="00BC378E">
        <w:rPr>
          <w:rFonts w:ascii="Times New Roman" w:hAnsi="Times New Roman"/>
          <w:sz w:val="28"/>
          <w:szCs w:val="28"/>
        </w:rPr>
        <w:t xml:space="preserve">О введении в действие </w:t>
      </w:r>
      <w:r w:rsidR="001C7035" w:rsidRPr="00BC378E">
        <w:rPr>
          <w:rFonts w:ascii="Times New Roman" w:hAnsi="Times New Roman"/>
          <w:sz w:val="28"/>
          <w:szCs w:val="28"/>
        </w:rPr>
        <w:t xml:space="preserve">Санитарных правил </w:t>
      </w:r>
      <w:r w:rsidR="00662CA8">
        <w:rPr>
          <w:rFonts w:ascii="Times New Roman" w:hAnsi="Times New Roman"/>
          <w:sz w:val="28"/>
          <w:szCs w:val="28"/>
        </w:rPr>
        <w:t xml:space="preserve">– </w:t>
      </w:r>
      <w:r w:rsidR="001C7035" w:rsidRPr="00BC378E">
        <w:rPr>
          <w:rFonts w:ascii="Times New Roman" w:hAnsi="Times New Roman"/>
          <w:sz w:val="28"/>
          <w:szCs w:val="28"/>
        </w:rPr>
        <w:t>СП 2.1.5.1059-01</w:t>
      </w:r>
      <w:r w:rsidR="00EE535B" w:rsidRPr="00BC378E">
        <w:rPr>
          <w:rFonts w:ascii="Times New Roman" w:hAnsi="Times New Roman"/>
          <w:sz w:val="28"/>
          <w:szCs w:val="28"/>
        </w:rPr>
        <w:t>».</w:t>
      </w:r>
    </w:p>
    <w:p w:rsidR="00B46A45" w:rsidRDefault="00B46A45" w:rsidP="00F252FB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64873">
        <w:rPr>
          <w:rFonts w:ascii="Times New Roman" w:hAnsi="Times New Roman" w:cs="Times New Roman"/>
          <w:sz w:val="28"/>
          <w:szCs w:val="28"/>
        </w:rPr>
        <w:t xml:space="preserve">. Подземные воды, имеющиеся в границах земельного участка и используемые для </w:t>
      </w:r>
      <w:r w:rsidR="0047647A">
        <w:rPr>
          <w:rFonts w:ascii="Times New Roman" w:hAnsi="Times New Roman" w:cs="Times New Roman"/>
          <w:sz w:val="28"/>
          <w:szCs w:val="28"/>
        </w:rPr>
        <w:t xml:space="preserve">целей </w:t>
      </w:r>
      <w:r w:rsidRPr="00F64873">
        <w:rPr>
          <w:rFonts w:ascii="Times New Roman" w:hAnsi="Times New Roman" w:cs="Times New Roman"/>
          <w:sz w:val="28"/>
          <w:szCs w:val="28"/>
        </w:rPr>
        <w:t xml:space="preserve">хозяйственно-бытового водоснабжения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64873">
        <w:rPr>
          <w:rFonts w:ascii="Times New Roman" w:hAnsi="Times New Roman" w:cs="Times New Roman"/>
          <w:sz w:val="28"/>
          <w:szCs w:val="28"/>
        </w:rPr>
        <w:t xml:space="preserve">овариществ </w:t>
      </w:r>
      <w:r w:rsidRPr="00F64873">
        <w:rPr>
          <w:rFonts w:ascii="Times New Roman" w:hAnsi="Times New Roman" w:cs="Times New Roman"/>
          <w:sz w:val="28"/>
          <w:szCs w:val="28"/>
        </w:rPr>
        <w:lastRenderedPageBreak/>
        <w:t xml:space="preserve">для собственных нужд, для личных, бытовых и иных не связанных с осуществлением предпринимательской деятельности нужд, не могут отчуждаться или переходить от одного лица к другому. </w:t>
      </w:r>
    </w:p>
    <w:p w:rsidR="00A1689E" w:rsidRPr="00EE535B" w:rsidRDefault="00A1689E" w:rsidP="00F252FB">
      <w:pPr>
        <w:spacing w:line="360" w:lineRule="auto"/>
        <w:ind w:firstLine="851"/>
        <w:jc w:val="both"/>
        <w:rPr>
          <w:sz w:val="28"/>
          <w:szCs w:val="28"/>
        </w:rPr>
      </w:pPr>
      <w:bookmarkStart w:id="2" w:name="sub_4"/>
      <w:r>
        <w:rPr>
          <w:sz w:val="28"/>
          <w:szCs w:val="28"/>
        </w:rPr>
        <w:t>7</w:t>
      </w:r>
      <w:r w:rsidRPr="00EE535B">
        <w:rPr>
          <w:sz w:val="28"/>
          <w:szCs w:val="28"/>
        </w:rPr>
        <w:t>. Уполномоченным органом по предоставлению права пользования участком недр местного значения, расположенным на территории Кировской области, для добычи подземных вод</w:t>
      </w:r>
      <w:r w:rsidR="00662CA8">
        <w:rPr>
          <w:sz w:val="28"/>
          <w:szCs w:val="28"/>
        </w:rPr>
        <w:t xml:space="preserve"> </w:t>
      </w:r>
      <w:r w:rsidR="0047647A">
        <w:rPr>
          <w:sz w:val="28"/>
          <w:szCs w:val="28"/>
        </w:rPr>
        <w:t>для</w:t>
      </w:r>
      <w:r w:rsidR="00662CA8">
        <w:rPr>
          <w:sz w:val="28"/>
          <w:szCs w:val="28"/>
        </w:rPr>
        <w:t xml:space="preserve"> цел</w:t>
      </w:r>
      <w:r w:rsidR="0047647A">
        <w:rPr>
          <w:sz w:val="28"/>
          <w:szCs w:val="28"/>
        </w:rPr>
        <w:t>ей</w:t>
      </w:r>
      <w:r w:rsidR="00662CA8">
        <w:rPr>
          <w:sz w:val="28"/>
          <w:szCs w:val="28"/>
        </w:rPr>
        <w:t xml:space="preserve"> хозяйственно-бытового водоснабжения товариществ</w:t>
      </w:r>
      <w:r w:rsidRPr="00EE535B">
        <w:rPr>
          <w:sz w:val="28"/>
          <w:szCs w:val="28"/>
        </w:rPr>
        <w:t xml:space="preserve"> является министерство охраны окружающей среды Кировской области (далее – министерство).</w:t>
      </w:r>
    </w:p>
    <w:bookmarkEnd w:id="2"/>
    <w:p w:rsidR="00EE535B" w:rsidRPr="00EF6215" w:rsidRDefault="00A1689E" w:rsidP="004B67AE">
      <w:pPr>
        <w:pStyle w:val="ConsPlusNormal"/>
        <w:spacing w:line="360" w:lineRule="auto"/>
        <w:ind w:right="-6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6160" w:rsidRPr="00EE53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5"/>
      <w:r w:rsidR="00056798" w:rsidRPr="00D53FE4">
        <w:rPr>
          <w:rFonts w:ascii="Times New Roman" w:hAnsi="Times New Roman" w:cs="Times New Roman"/>
          <w:sz w:val="28"/>
          <w:szCs w:val="28"/>
        </w:rPr>
        <w:t xml:space="preserve">Предоставление права пользования участком недр местного значения для добычи подземных вод </w:t>
      </w:r>
      <w:r w:rsidR="0047647A" w:rsidRPr="0047647A">
        <w:rPr>
          <w:rFonts w:ascii="Times New Roman" w:hAnsi="Times New Roman" w:cs="Times New Roman"/>
          <w:sz w:val="28"/>
          <w:szCs w:val="28"/>
        </w:rPr>
        <w:t>для целей</w:t>
      </w:r>
      <w:r w:rsidR="0047647A">
        <w:rPr>
          <w:sz w:val="28"/>
          <w:szCs w:val="28"/>
        </w:rPr>
        <w:t xml:space="preserve"> </w:t>
      </w:r>
      <w:r w:rsidR="00056798" w:rsidRPr="00D53FE4">
        <w:rPr>
          <w:rFonts w:ascii="Times New Roman" w:hAnsi="Times New Roman" w:cs="Times New Roman"/>
          <w:sz w:val="28"/>
          <w:szCs w:val="28"/>
        </w:rPr>
        <w:t xml:space="preserve">хозяйственно-бытового водоснабжения товариществ осуществляется </w:t>
      </w:r>
      <w:r w:rsidR="0029054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56798" w:rsidRPr="00D53FE4">
        <w:rPr>
          <w:rFonts w:ascii="Times New Roman" w:hAnsi="Times New Roman" w:cs="Times New Roman"/>
          <w:sz w:val="28"/>
          <w:szCs w:val="28"/>
        </w:rPr>
        <w:t xml:space="preserve">в </w:t>
      </w:r>
      <w:r w:rsidR="00EE535B" w:rsidRPr="00D53FE4">
        <w:rPr>
          <w:rFonts w:ascii="Times New Roman" w:hAnsi="Times New Roman" w:cs="Times New Roman"/>
          <w:sz w:val="28"/>
          <w:szCs w:val="28"/>
        </w:rPr>
        <w:t xml:space="preserve">соответствии с Порядком предоставления права пользования участками недр, распоряжение которыми относится к компетенции органов исполнительной власти Кировской области (без проведения аукциона), утвержденным постановлением Правительства Кировской области от 01.06.2010 </w:t>
      </w:r>
      <w:r w:rsidR="00EE535B" w:rsidRPr="00EF6215">
        <w:rPr>
          <w:rFonts w:ascii="Times New Roman" w:hAnsi="Times New Roman" w:cs="Times New Roman"/>
          <w:sz w:val="28"/>
          <w:szCs w:val="28"/>
        </w:rPr>
        <w:t>№ 53/244</w:t>
      </w:r>
      <w:r w:rsidR="00EF6215" w:rsidRPr="00EF6215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права пользования участками недр, распоряжение которыми относится к компетенции органов исполнительной власти Кировской области (без проведения аукциона)»</w:t>
      </w:r>
      <w:r w:rsidR="002F095E" w:rsidRPr="00EF6215">
        <w:rPr>
          <w:rFonts w:ascii="Times New Roman" w:hAnsi="Times New Roman" w:cs="Times New Roman"/>
          <w:sz w:val="28"/>
          <w:szCs w:val="28"/>
        </w:rPr>
        <w:t>.</w:t>
      </w:r>
    </w:p>
    <w:p w:rsidR="002F095E" w:rsidRDefault="004B67AE" w:rsidP="004B67AE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095E">
        <w:rPr>
          <w:sz w:val="28"/>
          <w:szCs w:val="28"/>
        </w:rPr>
        <w:t xml:space="preserve">. </w:t>
      </w:r>
      <w:r w:rsidR="002F095E" w:rsidRPr="00F64873">
        <w:rPr>
          <w:sz w:val="28"/>
          <w:szCs w:val="28"/>
        </w:rPr>
        <w:t xml:space="preserve">Оформление, государственная регистрация и выдача лицензии на пользование участком недр местного значения осуществляются </w:t>
      </w:r>
      <w:r w:rsidR="0038148B">
        <w:rPr>
          <w:sz w:val="28"/>
          <w:szCs w:val="28"/>
        </w:rPr>
        <w:t xml:space="preserve">министерством </w:t>
      </w:r>
      <w:r w:rsidR="002F095E" w:rsidRPr="00F64873">
        <w:rPr>
          <w:sz w:val="28"/>
          <w:szCs w:val="28"/>
        </w:rPr>
        <w:t>в соответствии с Административным регламентом по предоставлению государственной услуги по оформлению, государственной регистрации и выдаче лицензий на пользование участками недр местного значения на территории Кировской области, утвержденн</w:t>
      </w:r>
      <w:r>
        <w:rPr>
          <w:sz w:val="28"/>
          <w:szCs w:val="28"/>
        </w:rPr>
        <w:t>ым</w:t>
      </w:r>
      <w:r w:rsidR="002F095E" w:rsidRPr="00F64873">
        <w:rPr>
          <w:sz w:val="28"/>
          <w:szCs w:val="28"/>
        </w:rPr>
        <w:t xml:space="preserve"> постановлением Правительства Кировской области от 24.04.2013 № 206/226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государственной услуги по оформлению, государственной регистрации и выдаче лицензий на пользование участками недр местного значения на территории Кировской области»</w:t>
      </w:r>
      <w:r w:rsidR="002F095E" w:rsidRPr="00F64873">
        <w:rPr>
          <w:sz w:val="28"/>
          <w:szCs w:val="28"/>
        </w:rPr>
        <w:t xml:space="preserve">. </w:t>
      </w:r>
    </w:p>
    <w:p w:rsidR="00056798" w:rsidRPr="002F095E" w:rsidRDefault="002F095E" w:rsidP="00290545">
      <w:pPr>
        <w:spacing w:line="360" w:lineRule="auto"/>
        <w:ind w:firstLine="851"/>
        <w:jc w:val="both"/>
        <w:rPr>
          <w:sz w:val="28"/>
          <w:szCs w:val="28"/>
        </w:rPr>
      </w:pPr>
      <w:bookmarkStart w:id="4" w:name="sub_8"/>
      <w:bookmarkEnd w:id="3"/>
      <w:r>
        <w:rPr>
          <w:sz w:val="28"/>
          <w:szCs w:val="28"/>
        </w:rPr>
        <w:t>1</w:t>
      </w:r>
      <w:r w:rsidR="004B67AE">
        <w:rPr>
          <w:sz w:val="28"/>
          <w:szCs w:val="28"/>
        </w:rPr>
        <w:t>0</w:t>
      </w:r>
      <w:r w:rsidR="00056798" w:rsidRPr="002F095E">
        <w:rPr>
          <w:sz w:val="28"/>
          <w:szCs w:val="28"/>
        </w:rPr>
        <w:t xml:space="preserve">. При осуществлении добычи подземных вод </w:t>
      </w:r>
      <w:r w:rsidR="0047647A">
        <w:rPr>
          <w:sz w:val="28"/>
          <w:szCs w:val="28"/>
        </w:rPr>
        <w:t>для</w:t>
      </w:r>
      <w:r w:rsidR="00056798" w:rsidRPr="002F095E">
        <w:rPr>
          <w:sz w:val="28"/>
          <w:szCs w:val="28"/>
        </w:rPr>
        <w:t xml:space="preserve"> цел</w:t>
      </w:r>
      <w:r w:rsidR="0047647A">
        <w:rPr>
          <w:sz w:val="28"/>
          <w:szCs w:val="28"/>
        </w:rPr>
        <w:t>ей</w:t>
      </w:r>
      <w:r w:rsidR="00056798" w:rsidRPr="002F095E">
        <w:rPr>
          <w:sz w:val="28"/>
          <w:szCs w:val="28"/>
        </w:rPr>
        <w:t xml:space="preserve"> хозяйственно-бытового водоснабжения товариществами уплачиваются налоги и платежи, предусмотренные действующим законодательством.</w:t>
      </w:r>
    </w:p>
    <w:p w:rsidR="00056798" w:rsidRPr="002F095E" w:rsidRDefault="002F095E" w:rsidP="00F252FB">
      <w:pPr>
        <w:spacing w:line="360" w:lineRule="auto"/>
        <w:ind w:firstLine="851"/>
        <w:jc w:val="both"/>
        <w:rPr>
          <w:sz w:val="28"/>
          <w:szCs w:val="28"/>
        </w:rPr>
      </w:pPr>
      <w:bookmarkStart w:id="5" w:name="sub_9"/>
      <w:bookmarkEnd w:id="4"/>
      <w:r w:rsidRPr="002F095E">
        <w:rPr>
          <w:sz w:val="28"/>
          <w:szCs w:val="28"/>
        </w:rPr>
        <w:lastRenderedPageBreak/>
        <w:t>1</w:t>
      </w:r>
      <w:r w:rsidR="004B67AE">
        <w:rPr>
          <w:sz w:val="28"/>
          <w:szCs w:val="28"/>
        </w:rPr>
        <w:t>1</w:t>
      </w:r>
      <w:r w:rsidR="00056798" w:rsidRPr="002F095E">
        <w:rPr>
          <w:sz w:val="28"/>
          <w:szCs w:val="28"/>
        </w:rPr>
        <w:t>. Право пользования недрами с целью добычи подземных вод для целей хозяйственно-бытового водоснабжения товариществ ограничивается, приостанавливается и прекращается по основаниям, предусмотренным</w:t>
      </w:r>
      <w:r>
        <w:rPr>
          <w:sz w:val="28"/>
          <w:szCs w:val="28"/>
        </w:rPr>
        <w:t xml:space="preserve"> Законом </w:t>
      </w:r>
      <w:r w:rsidR="004B67AE" w:rsidRPr="00BC378E">
        <w:rPr>
          <w:bCs/>
          <w:sz w:val="28"/>
          <w:szCs w:val="28"/>
        </w:rPr>
        <w:t>Российской Федерации от 21.02.1992 № 2395-1</w:t>
      </w:r>
      <w:r w:rsidR="00056798" w:rsidRPr="002F095E">
        <w:rPr>
          <w:sz w:val="28"/>
          <w:szCs w:val="28"/>
        </w:rPr>
        <w:t>.</w:t>
      </w:r>
    </w:p>
    <w:bookmarkEnd w:id="5"/>
    <w:p w:rsidR="00056798" w:rsidRDefault="00056798" w:rsidP="00290545">
      <w:pPr>
        <w:pStyle w:val="ConsPlusNormal"/>
        <w:spacing w:after="36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798" w:rsidRDefault="00523837" w:rsidP="0029054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197.85pt;margin-top:22.05pt;width:85.05pt;height:0;z-index:251657728" o:connectortype="straight"/>
        </w:pict>
      </w:r>
    </w:p>
    <w:sectPr w:rsidR="00056798" w:rsidSect="00A420FE">
      <w:headerReference w:type="default" r:id="rId9"/>
      <w:headerReference w:type="first" r:id="rId10"/>
      <w:pgSz w:w="11909" w:h="16834" w:code="9"/>
      <w:pgMar w:top="959" w:right="851" w:bottom="567" w:left="1418" w:header="426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37" w:rsidRDefault="00523837">
      <w:r>
        <w:separator/>
      </w:r>
    </w:p>
  </w:endnote>
  <w:endnote w:type="continuationSeparator" w:id="0">
    <w:p w:rsidR="00523837" w:rsidRDefault="0052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37" w:rsidRDefault="00523837">
      <w:r>
        <w:separator/>
      </w:r>
    </w:p>
  </w:footnote>
  <w:footnote w:type="continuationSeparator" w:id="0">
    <w:p w:rsidR="00523837" w:rsidRDefault="0052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B8" w:rsidRDefault="0052383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2D4D">
      <w:rPr>
        <w:noProof/>
      </w:rPr>
      <w:t>2</w:t>
    </w:r>
    <w:r>
      <w:rPr>
        <w:noProof/>
      </w:rPr>
      <w:fldChar w:fldCharType="end"/>
    </w:r>
  </w:p>
  <w:p w:rsidR="004F6FB8" w:rsidRDefault="004F6F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B8" w:rsidRDefault="004F6FB8">
    <w:pPr>
      <w:pStyle w:val="a6"/>
      <w:jc w:val="center"/>
    </w:pPr>
  </w:p>
  <w:p w:rsidR="004F6FB8" w:rsidRDefault="004F6F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86ED6"/>
    <w:multiLevelType w:val="hybridMultilevel"/>
    <w:tmpl w:val="5EF0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A50"/>
    <w:rsid w:val="00035D9E"/>
    <w:rsid w:val="00056798"/>
    <w:rsid w:val="00082D5A"/>
    <w:rsid w:val="000D18E6"/>
    <w:rsid w:val="0014796B"/>
    <w:rsid w:val="001756A5"/>
    <w:rsid w:val="001B0400"/>
    <w:rsid w:val="001C13E8"/>
    <w:rsid w:val="001C7035"/>
    <w:rsid w:val="001D3635"/>
    <w:rsid w:val="001E18CE"/>
    <w:rsid w:val="00206DB1"/>
    <w:rsid w:val="002657F0"/>
    <w:rsid w:val="0027613F"/>
    <w:rsid w:val="00290545"/>
    <w:rsid w:val="002E0F59"/>
    <w:rsid w:val="002E7557"/>
    <w:rsid w:val="002F01F9"/>
    <w:rsid w:val="002F095E"/>
    <w:rsid w:val="00325890"/>
    <w:rsid w:val="0038148B"/>
    <w:rsid w:val="00382D5B"/>
    <w:rsid w:val="0038498B"/>
    <w:rsid w:val="0040146B"/>
    <w:rsid w:val="0040167D"/>
    <w:rsid w:val="00402D4D"/>
    <w:rsid w:val="0046301F"/>
    <w:rsid w:val="0047647A"/>
    <w:rsid w:val="004A1EE6"/>
    <w:rsid w:val="004A3EBC"/>
    <w:rsid w:val="004B67AE"/>
    <w:rsid w:val="004E3B82"/>
    <w:rsid w:val="004F6FB8"/>
    <w:rsid w:val="00501537"/>
    <w:rsid w:val="00514A50"/>
    <w:rsid w:val="00520500"/>
    <w:rsid w:val="00523837"/>
    <w:rsid w:val="00536228"/>
    <w:rsid w:val="00556BF6"/>
    <w:rsid w:val="00586451"/>
    <w:rsid w:val="0058797E"/>
    <w:rsid w:val="00593724"/>
    <w:rsid w:val="00594A9C"/>
    <w:rsid w:val="005E1EEF"/>
    <w:rsid w:val="00636160"/>
    <w:rsid w:val="00662CA8"/>
    <w:rsid w:val="00670020"/>
    <w:rsid w:val="00687EED"/>
    <w:rsid w:val="00692E0F"/>
    <w:rsid w:val="006D111A"/>
    <w:rsid w:val="006E268D"/>
    <w:rsid w:val="0071510F"/>
    <w:rsid w:val="00787707"/>
    <w:rsid w:val="007A709A"/>
    <w:rsid w:val="007B5229"/>
    <w:rsid w:val="007F5E50"/>
    <w:rsid w:val="00836AF0"/>
    <w:rsid w:val="00856AD2"/>
    <w:rsid w:val="00875F29"/>
    <w:rsid w:val="00883662"/>
    <w:rsid w:val="008C6482"/>
    <w:rsid w:val="008E166D"/>
    <w:rsid w:val="00906F4C"/>
    <w:rsid w:val="00932AC5"/>
    <w:rsid w:val="009434E0"/>
    <w:rsid w:val="00983D77"/>
    <w:rsid w:val="009A643A"/>
    <w:rsid w:val="009A7C95"/>
    <w:rsid w:val="009B0384"/>
    <w:rsid w:val="009C2610"/>
    <w:rsid w:val="009C5FDB"/>
    <w:rsid w:val="009D0676"/>
    <w:rsid w:val="009D6FE7"/>
    <w:rsid w:val="009E7DC7"/>
    <w:rsid w:val="00A16155"/>
    <w:rsid w:val="00A1689E"/>
    <w:rsid w:val="00A326AF"/>
    <w:rsid w:val="00A420FE"/>
    <w:rsid w:val="00A52FD8"/>
    <w:rsid w:val="00A53586"/>
    <w:rsid w:val="00AA2CDC"/>
    <w:rsid w:val="00AB36FD"/>
    <w:rsid w:val="00B03D05"/>
    <w:rsid w:val="00B0655B"/>
    <w:rsid w:val="00B07B35"/>
    <w:rsid w:val="00B22A49"/>
    <w:rsid w:val="00B26B43"/>
    <w:rsid w:val="00B46A45"/>
    <w:rsid w:val="00B60730"/>
    <w:rsid w:val="00B80B88"/>
    <w:rsid w:val="00BA3ABE"/>
    <w:rsid w:val="00BC378E"/>
    <w:rsid w:val="00BD5E3E"/>
    <w:rsid w:val="00C042E4"/>
    <w:rsid w:val="00C5713A"/>
    <w:rsid w:val="00C86292"/>
    <w:rsid w:val="00CC39B2"/>
    <w:rsid w:val="00CD6280"/>
    <w:rsid w:val="00CF5BF9"/>
    <w:rsid w:val="00D14852"/>
    <w:rsid w:val="00D53FE4"/>
    <w:rsid w:val="00D74EA6"/>
    <w:rsid w:val="00E65E57"/>
    <w:rsid w:val="00E76C14"/>
    <w:rsid w:val="00E82B0F"/>
    <w:rsid w:val="00EA266F"/>
    <w:rsid w:val="00EE535B"/>
    <w:rsid w:val="00EF6215"/>
    <w:rsid w:val="00F252FB"/>
    <w:rsid w:val="00F6230F"/>
    <w:rsid w:val="00F64873"/>
    <w:rsid w:val="00F71F79"/>
    <w:rsid w:val="00F95B62"/>
    <w:rsid w:val="00FB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/>
    <o:shapelayout v:ext="edit">
      <o:idmap v:ext="edit" data="1"/>
      <o:rules v:ext="edit">
        <o:r id="V:Rule1" type="connector" idref="#_x0000_s109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D36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D363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basedOn w:val="a0"/>
    <w:semiHidden/>
    <w:unhideWhenUsed/>
    <w:rsid w:val="001D3635"/>
    <w:rPr>
      <w:color w:val="0000FF"/>
      <w:u w:val="single"/>
    </w:rPr>
  </w:style>
  <w:style w:type="paragraph" w:styleId="a4">
    <w:name w:val="Body Text"/>
    <w:basedOn w:val="a"/>
    <w:link w:val="a5"/>
    <w:semiHidden/>
    <w:rsid w:val="001D3635"/>
    <w:pPr>
      <w:spacing w:line="360" w:lineRule="exact"/>
      <w:ind w:right="149"/>
      <w:jc w:val="center"/>
    </w:pPr>
    <w:rPr>
      <w:b/>
      <w:bCs/>
      <w:sz w:val="28"/>
    </w:rPr>
  </w:style>
  <w:style w:type="paragraph" w:styleId="a6">
    <w:name w:val="header"/>
    <w:aliases w:val="Знак"/>
    <w:basedOn w:val="a"/>
    <w:uiPriority w:val="99"/>
    <w:rsid w:val="001D3635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1D3635"/>
  </w:style>
  <w:style w:type="paragraph" w:styleId="a8">
    <w:name w:val="footer"/>
    <w:basedOn w:val="a"/>
    <w:semiHidden/>
    <w:rsid w:val="001D36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sid w:val="001D3635"/>
    <w:rPr>
      <w:sz w:val="24"/>
      <w:szCs w:val="24"/>
    </w:rPr>
  </w:style>
  <w:style w:type="character" w:customStyle="1" w:styleId="aa">
    <w:name w:val="Верхний колонтитул Знак"/>
    <w:basedOn w:val="a0"/>
    <w:uiPriority w:val="99"/>
    <w:rsid w:val="001D3635"/>
    <w:rPr>
      <w:sz w:val="24"/>
      <w:szCs w:val="24"/>
    </w:rPr>
  </w:style>
  <w:style w:type="paragraph" w:styleId="3">
    <w:name w:val="Body Text Indent 3"/>
    <w:basedOn w:val="a"/>
    <w:semiHidden/>
    <w:unhideWhenUsed/>
    <w:rsid w:val="001D3635"/>
    <w:pPr>
      <w:widowControl w:val="0"/>
      <w:snapToGrid w:val="0"/>
      <w:spacing w:after="120" w:line="360" w:lineRule="auto"/>
      <w:ind w:left="283" w:firstLine="7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rsid w:val="001D3635"/>
    <w:rPr>
      <w:sz w:val="16"/>
      <w:szCs w:val="16"/>
    </w:rPr>
  </w:style>
  <w:style w:type="paragraph" w:customStyle="1" w:styleId="ConsPlusNormal">
    <w:name w:val="ConsPlusNormal"/>
    <w:uiPriority w:val="99"/>
    <w:rsid w:val="001D3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semiHidden/>
    <w:unhideWhenUsed/>
    <w:rsid w:val="009C2610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semiHidden/>
    <w:rsid w:val="009C2610"/>
    <w:rPr>
      <w:b/>
      <w:bCs/>
      <w:sz w:val="28"/>
      <w:szCs w:val="24"/>
    </w:rPr>
  </w:style>
  <w:style w:type="character" w:customStyle="1" w:styleId="ac">
    <w:name w:val="Гипертекстовая ссылка"/>
    <w:basedOn w:val="a0"/>
    <w:uiPriority w:val="99"/>
    <w:rsid w:val="00056798"/>
    <w:rPr>
      <w:color w:val="106BBE"/>
    </w:rPr>
  </w:style>
  <w:style w:type="character" w:customStyle="1" w:styleId="ad">
    <w:name w:val="Не вступил в силу"/>
    <w:basedOn w:val="a0"/>
    <w:uiPriority w:val="99"/>
    <w:rsid w:val="00056798"/>
    <w:rPr>
      <w:color w:val="000000"/>
      <w:shd w:val="clear" w:color="auto" w:fill="D8EDE8"/>
    </w:rPr>
  </w:style>
  <w:style w:type="paragraph" w:styleId="ae">
    <w:name w:val="List Paragraph"/>
    <w:basedOn w:val="a"/>
    <w:qFormat/>
    <w:rsid w:val="00EE535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4088-A936-49E0-9FE9-528C857D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Korotkih</dc:creator>
  <cp:lastModifiedBy>Любовь В. Кузнецова</cp:lastModifiedBy>
  <cp:revision>13</cp:revision>
  <cp:lastPrinted>2018-10-23T05:37:00Z</cp:lastPrinted>
  <dcterms:created xsi:type="dcterms:W3CDTF">2018-09-10T14:52:00Z</dcterms:created>
  <dcterms:modified xsi:type="dcterms:W3CDTF">2018-11-14T06:55:00Z</dcterms:modified>
</cp:coreProperties>
</file>